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38" w:rsidRDefault="00182E38" w:rsidP="00182E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DB0DAD0" wp14:editId="64C757C5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38" w:rsidRDefault="00182E38" w:rsidP="00182E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182E38" w:rsidRDefault="00182E38" w:rsidP="00182E38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182E38" w:rsidTr="00182E38">
        <w:tc>
          <w:tcPr>
            <w:tcW w:w="3107" w:type="dxa"/>
            <w:hideMark/>
          </w:tcPr>
          <w:p w:rsidR="00182E38" w:rsidRDefault="009013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182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.06.2018 </w:t>
            </w:r>
          </w:p>
        </w:tc>
        <w:tc>
          <w:tcPr>
            <w:tcW w:w="5965" w:type="dxa"/>
            <w:hideMark/>
          </w:tcPr>
          <w:p w:rsidR="00182E38" w:rsidRDefault="00182E38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901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101/624</w:t>
            </w:r>
          </w:p>
        </w:tc>
      </w:tr>
    </w:tbl>
    <w:p w:rsidR="00182E38" w:rsidRDefault="00182E38" w:rsidP="00182E38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182E38" w:rsidRDefault="00182E38" w:rsidP="00182E38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82E38" w:rsidRDefault="00182E38" w:rsidP="00182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О назначении членов участковой</w:t>
      </w:r>
    </w:p>
    <w:p w:rsidR="00182E38" w:rsidRDefault="00182E38" w:rsidP="00182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комиссии избирательного участка № 1702</w:t>
      </w:r>
    </w:p>
    <w:p w:rsidR="00182E38" w:rsidRDefault="00182E38" w:rsidP="00182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с правом решающего голоса вместо </w:t>
      </w: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выбывших</w:t>
      </w:r>
      <w:proofErr w:type="gramEnd"/>
    </w:p>
    <w:p w:rsidR="00182E38" w:rsidRDefault="00182E38" w:rsidP="009013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досрочным прекращением полномочий членов участковой избирательной комиссии избирательного участка N 1702 с правом решающего голоса (решение</w:t>
      </w:r>
      <w:r w:rsidR="00901322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901322">
        <w:rPr>
          <w:rFonts w:ascii="Times New Roman" w:eastAsia="Times New Roman" w:hAnsi="Times New Roman"/>
          <w:sz w:val="28"/>
          <w:szCs w:val="28"/>
          <w:lang w:eastAsia="ru-RU"/>
        </w:rPr>
        <w:t xml:space="preserve"> 21.06.2018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322">
        <w:rPr>
          <w:rFonts w:ascii="Times New Roman" w:eastAsia="Times New Roman" w:hAnsi="Times New Roman"/>
          <w:sz w:val="28"/>
          <w:szCs w:val="28"/>
          <w:lang w:eastAsia="ru-RU"/>
        </w:rPr>
        <w:t xml:space="preserve"> N101/622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в соответствии </w:t>
      </w:r>
      <w:r w:rsidRPr="00901322">
        <w:rPr>
          <w:rFonts w:ascii="Times New Roman" w:eastAsia="Times New Roman" w:hAnsi="Times New Roman"/>
          <w:sz w:val="28"/>
          <w:szCs w:val="28"/>
          <w:lang w:eastAsia="ru-RU"/>
        </w:rPr>
        <w:t>со </w:t>
      </w:r>
      <w:hyperlink r:id="rId6" w:history="1">
        <w:r w:rsidRPr="0090132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статьями 22</w:t>
        </w:r>
      </w:hyperlink>
      <w:r w:rsidRPr="00901322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7" w:history="1">
        <w:r w:rsidRPr="0090132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27</w:t>
        </w:r>
      </w:hyperlink>
      <w:r w:rsidRPr="00901322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8" w:history="1">
        <w:r w:rsidRPr="0090132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29 Федерального закона "Об основных гарантиях избирательных прав и права на участие в референдуме граждан Российской Федерации"</w:t>
        </w:r>
      </w:hyperlink>
      <w:r w:rsidRPr="00901322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9" w:history="1">
        <w:r w:rsidRPr="0090132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Порядком формирования резерва составов участковых комиссий и назначения</w:t>
        </w:r>
        <w:proofErr w:type="gramEnd"/>
        <w:r w:rsidRPr="0090132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gramStart"/>
        <w:r w:rsidRPr="0090132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нового члена участковой комиссии из резерва составов участковых комиссий</w:t>
        </w:r>
      </w:hyperlink>
      <w:r w:rsidRPr="00901322">
        <w:rPr>
          <w:rFonts w:ascii="Times New Roman" w:eastAsia="Times New Roman" w:hAnsi="Times New Roman"/>
          <w:sz w:val="28"/>
          <w:szCs w:val="28"/>
          <w:lang w:eastAsia="ru-RU"/>
        </w:rPr>
        <w:t>, утвержденным </w:t>
      </w:r>
      <w:hyperlink r:id="rId10" w:history="1">
        <w:r w:rsidRPr="0090132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 Центральной избирательной комиссии Российской Федерации от 5 декабря 2012 года N 152/1137-6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N 192/1337-5, статьей 27 Избирательного кодекса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 территориальная избирательная комиссия Михайловского района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РЕШИЛА:</w:t>
      </w:r>
    </w:p>
    <w:p w:rsidR="00182E38" w:rsidRDefault="00182E38" w:rsidP="009013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1.Назначить членами участковой избирательной комиссии избирательного участка N 1702 с правом решающего голоса лиц согласно прилагаемому списку.</w:t>
      </w:r>
    </w:p>
    <w:p w:rsidR="00182E38" w:rsidRDefault="00182E38" w:rsidP="009013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2. Направить копию   настоящего решения в участковую избирательную комиссию избирательного участк</w:t>
      </w:r>
      <w:r w:rsidR="00901322">
        <w:rPr>
          <w:rFonts w:ascii="Times New Roman" w:eastAsia="Times New Roman" w:hAnsi="Times New Roman"/>
          <w:sz w:val="28"/>
          <w:szCs w:val="28"/>
          <w:lang w:eastAsia="ru-RU"/>
        </w:rPr>
        <w:t>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1702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576545" wp14:editId="5AD4F7EF">
                <wp:extent cx="103505" cy="215900"/>
                <wp:effectExtent l="0" t="0" r="0" b="0"/>
                <wp:docPr id="4" name="AutoShape 20" descr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с изменениями на 23 марта 2016 года)" style="width:8.1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32pQMAAF8HAAAOAAAAZHJzL2Uyb0RvYy54bWysVd1u2zYUvh/QdyB4tQFT9BPZsYQoRWrH&#10;RYG0K9D1AWiJsoRJpEYqUbKhQNK028UG9AWGPYPbLpuXte4rUG+0Qyp27PRm3aYL6pDn8Jzv/HL3&#10;7klZoGMqZM5ZhN0tByPKYp7kbBrhp1+PrQFGsiYsIQVnNMKnVOK7e3c+222qkHo840VCBQIlTIZN&#10;FeGsrqvQtmWc0ZLILV5RBsyUi5LUsBVTOxGkAe1lYXuO07cbLpJK8JhKCaejjon3jP40pXH9VZpK&#10;WqMiwoCtNqsw60Sv9t4uCaeCVFkeX8Mg/wJFSXIGRleqRqQm6EjkH6kq81hwydN6K+alzdM0j6nx&#10;AbxxnVvePMlIRY0vEBxZrcIk/z+18aPjxwLlSYR9jBgpIUX7RzU3lpEHEUuojCFe6lekflGX7XO1&#10;UL+pefsj0OfqCqiXqD1Tl0Au1Dv4vwf2rP0BGK+ApRZIfVCL9qx9BedX6hK1L/QWROewLtQbNYMr&#10;IIxA9SXIncEGjOg/sP5qf1bv25+0prn6Q702t2ZadJ3V2Z635wBprv788lOEkXrXXhgIgBmwbthc&#10;qNcAZAaWV0iN+oW6AqgX6vcVONReQExmAOG5CcWbTwWNPm/PO9xdFHUkISw6UAjIGfK2ASpYOAML&#10;sHPcPlJvTTZmX+gybioZQjafVI+FLkRZHfL4G4kYH2aETem+rKAZoEUhzcsjIXiTUZJAPblahb2h&#10;Q28kaEOT5iFPoDAIFIYp8pNUlNoGlC86Mb10uuolelKjGA5dZ7vn9DCKgeW5vcAxvWaTcHm5ErK+&#10;T3mJNBFhAeiMcnJ8KGsNhoRLEW2L8XFeFKZdC7ZxAILdCZiGq5qnQZju+z5wgoPBwcC3fK9/YPnO&#10;aGTtj4e+1R+7O73R9mg4HLnPtF3XD7M8SSjTZpaTwPX/Waddz6Suh1ezQPIiT7Q6DUmK6WRYCHRM&#10;YBKNzWdCDpwbMXsThgkC+HLLJdfznXteYI37gx3LH/s9K9hxBpbjBveCvuMH/mi86dJhzuh/dwk1&#10;EQ56Xs9kaQ30Ld8c833sGwnLvIZZX+RlhAcrIRLqCjxgiUltTfKio9dCoeHfhALSvUy0qVddol31&#10;T3hyCuUqOJQTTC54lYDIuPgOowYmfITlt0dEUIyKBwxKPnB9Xz8JZuP3dvS0E+ucyTqHsBhURbjG&#10;qCOHdfeMHFUin2ZgyTWBYVzPzzQ3JaxbqEN13VwwxY0n1y+OfibW90bq5l3c+xsAAP//AwBQSwME&#10;FAAGAAgAAAAhAG9r1hnbAAAAAwEAAA8AAABkcnMvZG93bnJldi54bWxMj0FLw0AQhe+C/2EZwYvY&#10;jVaKxEyKFMQiQjHVnqfZMQlmZ9PsNon/3q0XvQw83uO9b7LlZFs1cO8bJwg3swQUS+lMIxXC+/bp&#10;+h6UDySGWieM8M0elvn5WUapcaO88VCESsUS8Skh1CF0qda+rNmSn7mOJXqfrrcUouwrbXoaY7lt&#10;9W2SLLSlRuJCTR2vai6/iqNFGMvNsNu+PuvN1W7t5LA+rIqPF8TLi+nxAVTgKfyF4YQf0SGPTHt3&#10;FONVixAfCb/35C3moPYI87sEdJ7p/+z5DwAAAP//AwBQSwECLQAUAAYACAAAACEAtoM4kv4AAADh&#10;AQAAEwAAAAAAAAAAAAAAAAAAAAAAW0NvbnRlbnRfVHlwZXNdLnhtbFBLAQItABQABgAIAAAAIQA4&#10;/SH/1gAAAJQBAAALAAAAAAAAAAAAAAAAAC8BAABfcmVscy8ucmVsc1BLAQItABQABgAIAAAAIQAT&#10;e832pQMAAF8HAAAOAAAAAAAAAAAAAAAAAC4CAABkcnMvZTJvRG9jLnhtbFBLAQItABQABgAIAAAA&#10;IQBva9YZ2wAAAAMBAAAPAAAAAAAAAAAAAAAAAP8FAABkcnMvZG93bnJldi54bWxQSwUGAAAAAAQA&#10;BADzAAAABwc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 в</w:t>
      </w:r>
      <w:r w:rsidR="00D1630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 </w:t>
      </w:r>
      <w:r w:rsidR="00522B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16309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Михайловского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182E38" w:rsidRDefault="00182E38" w:rsidP="009013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E38" w:rsidRDefault="00182E38" w:rsidP="009013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Председатель комиссии                                                            Н.С. Горбачева</w:t>
      </w:r>
    </w:p>
    <w:p w:rsidR="00182E38" w:rsidRDefault="00182E38" w:rsidP="00901322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В.В. Лукашенко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374"/>
      </w:tblGrid>
      <w:tr w:rsidR="00182E38" w:rsidTr="00182E38">
        <w:trPr>
          <w:trHeight w:val="15"/>
        </w:trPr>
        <w:tc>
          <w:tcPr>
            <w:tcW w:w="3698" w:type="dxa"/>
            <w:hideMark/>
          </w:tcPr>
          <w:p w:rsidR="00182E38" w:rsidRDefault="00182E38" w:rsidP="00901322">
            <w:pPr>
              <w:spacing w:line="360" w:lineRule="auto"/>
            </w:pPr>
          </w:p>
        </w:tc>
        <w:tc>
          <w:tcPr>
            <w:tcW w:w="5374" w:type="dxa"/>
            <w:hideMark/>
          </w:tcPr>
          <w:p w:rsidR="00182E38" w:rsidRDefault="00182E38" w:rsidP="00901322">
            <w:pPr>
              <w:spacing w:line="360" w:lineRule="auto"/>
            </w:pPr>
          </w:p>
        </w:tc>
      </w:tr>
    </w:tbl>
    <w:p w:rsidR="00182E38" w:rsidRDefault="00182E38" w:rsidP="00901322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901322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182E38" w:rsidRDefault="00182E38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</w:t>
      </w:r>
    </w:p>
    <w:p w:rsidR="00182E38" w:rsidRDefault="00182E38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</w:p>
    <w:p w:rsidR="00182E38" w:rsidRDefault="00182E38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избирательной комиссии</w:t>
      </w:r>
    </w:p>
    <w:p w:rsidR="00182E38" w:rsidRDefault="00182E38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Михайловского района</w:t>
      </w:r>
    </w:p>
    <w:p w:rsidR="00182E38" w:rsidRDefault="00901322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182E38">
        <w:rPr>
          <w:rFonts w:ascii="Times New Roman" w:hAnsi="Times New Roman"/>
          <w:lang w:eastAsia="ru-RU"/>
        </w:rPr>
        <w:t>т</w:t>
      </w:r>
      <w:r>
        <w:rPr>
          <w:rFonts w:ascii="Times New Roman" w:hAnsi="Times New Roman"/>
          <w:lang w:eastAsia="ru-RU"/>
        </w:rPr>
        <w:t xml:space="preserve"> 21.06.2018 года    </w:t>
      </w:r>
      <w:r w:rsidR="00182E38">
        <w:rPr>
          <w:rFonts w:ascii="Times New Roman" w:hAnsi="Times New Roman"/>
          <w:lang w:eastAsia="ru-RU"/>
        </w:rPr>
        <w:t xml:space="preserve"> №</w:t>
      </w:r>
      <w:r>
        <w:rPr>
          <w:rFonts w:ascii="Times New Roman" w:hAnsi="Times New Roman"/>
          <w:lang w:eastAsia="ru-RU"/>
        </w:rPr>
        <w:t>101/624</w:t>
      </w:r>
    </w:p>
    <w:p w:rsidR="00182E38" w:rsidRDefault="00182E38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182E38" w:rsidRDefault="00182E38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182E38" w:rsidRDefault="00182E38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182E38" w:rsidRDefault="00182E38" w:rsidP="00901322">
      <w:pPr>
        <w:pStyle w:val="a3"/>
        <w:spacing w:line="360" w:lineRule="auto"/>
        <w:jc w:val="right"/>
        <w:rPr>
          <w:rFonts w:ascii="Times New Roman" w:hAnsi="Times New Roman"/>
          <w:lang w:eastAsia="ru-RU"/>
        </w:rPr>
      </w:pPr>
    </w:p>
    <w:p w:rsidR="00182E38" w:rsidRDefault="00182E38" w:rsidP="00182E38">
      <w:pPr>
        <w:pStyle w:val="a3"/>
        <w:jc w:val="right"/>
        <w:rPr>
          <w:rFonts w:ascii="Times New Roman" w:hAnsi="Times New Roman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/>
          <w:sz w:val="41"/>
          <w:szCs w:val="4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членов участковой избирательной комиссии с правом решающего голоса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235"/>
        <w:gridCol w:w="1824"/>
        <w:gridCol w:w="3255"/>
        <w:gridCol w:w="1918"/>
      </w:tblGrid>
      <w:tr w:rsidR="00182E38" w:rsidTr="00182E38">
        <w:trPr>
          <w:trHeight w:val="15"/>
        </w:trPr>
        <w:tc>
          <w:tcPr>
            <w:tcW w:w="691" w:type="dxa"/>
            <w:hideMark/>
          </w:tcPr>
          <w:p w:rsidR="00182E38" w:rsidRDefault="00182E38"/>
        </w:tc>
        <w:tc>
          <w:tcPr>
            <w:tcW w:w="2235" w:type="dxa"/>
            <w:hideMark/>
          </w:tcPr>
          <w:p w:rsidR="00182E38" w:rsidRDefault="00182E38"/>
        </w:tc>
        <w:tc>
          <w:tcPr>
            <w:tcW w:w="1824" w:type="dxa"/>
            <w:hideMark/>
          </w:tcPr>
          <w:p w:rsidR="00182E38" w:rsidRDefault="00182E38"/>
        </w:tc>
        <w:tc>
          <w:tcPr>
            <w:tcW w:w="3255" w:type="dxa"/>
          </w:tcPr>
          <w:p w:rsidR="00182E38" w:rsidRDefault="00182E3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182E38" w:rsidRDefault="00182E3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182E38" w:rsidTr="00182E38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УИК</w:t>
            </w:r>
          </w:p>
        </w:tc>
      </w:tr>
      <w:tr w:rsidR="00182E38" w:rsidTr="00182E38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82E38" w:rsidTr="00182E38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Егорова Татьяна  </w:t>
            </w:r>
            <w:proofErr w:type="spellStart"/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Макаровна</w:t>
            </w:r>
            <w:proofErr w:type="spellEnd"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01.08.1951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жительства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Михайловка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ул. Комарова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1702</w:t>
            </w:r>
          </w:p>
        </w:tc>
      </w:tr>
      <w:tr w:rsidR="00182E38" w:rsidTr="00182E38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Хацановская</w:t>
            </w:r>
            <w:proofErr w:type="spellEnd"/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04.12.1957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работы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униципальное бюджетное учреждение «Многофункциональный центр предоставления государственных и муниципальных услуг населению Михайловского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E38" w:rsidRDefault="00182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1702</w:t>
            </w:r>
          </w:p>
        </w:tc>
      </w:tr>
    </w:tbl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182E38" w:rsidRDefault="00182E38" w:rsidP="00182E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tbl>
      <w:tblPr>
        <w:tblpPr w:leftFromText="180" w:rightFromText="180" w:bottomFromText="200" w:horzAnchor="page" w:tblpX="6835" w:tblpY="33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748"/>
        <w:gridCol w:w="1141"/>
        <w:gridCol w:w="276"/>
        <w:gridCol w:w="907"/>
      </w:tblGrid>
      <w:tr w:rsidR="00182E38" w:rsidTr="00182E38">
        <w:trPr>
          <w:trHeight w:val="42"/>
        </w:trPr>
        <w:tc>
          <w:tcPr>
            <w:tcW w:w="2005" w:type="dxa"/>
            <w:hideMark/>
          </w:tcPr>
          <w:p w:rsidR="00182E38" w:rsidRDefault="00182E38">
            <w:pPr>
              <w:spacing w:after="0"/>
            </w:pPr>
          </w:p>
        </w:tc>
        <w:tc>
          <w:tcPr>
            <w:tcW w:w="748" w:type="dxa"/>
            <w:hideMark/>
          </w:tcPr>
          <w:p w:rsidR="00182E38" w:rsidRDefault="00182E38">
            <w:pPr>
              <w:spacing w:after="0"/>
            </w:pPr>
          </w:p>
        </w:tc>
        <w:tc>
          <w:tcPr>
            <w:tcW w:w="1141" w:type="dxa"/>
            <w:hideMark/>
          </w:tcPr>
          <w:p w:rsidR="00182E38" w:rsidRDefault="00182E38">
            <w:pPr>
              <w:spacing w:after="0"/>
            </w:pPr>
          </w:p>
        </w:tc>
        <w:tc>
          <w:tcPr>
            <w:tcW w:w="276" w:type="dxa"/>
            <w:hideMark/>
          </w:tcPr>
          <w:p w:rsidR="00182E38" w:rsidRDefault="00182E38">
            <w:pPr>
              <w:spacing w:after="0"/>
            </w:pPr>
          </w:p>
        </w:tc>
        <w:tc>
          <w:tcPr>
            <w:tcW w:w="907" w:type="dxa"/>
            <w:hideMark/>
          </w:tcPr>
          <w:p w:rsidR="00182E38" w:rsidRDefault="00182E38">
            <w:pPr>
              <w:spacing w:after="0"/>
            </w:pPr>
          </w:p>
        </w:tc>
      </w:tr>
      <w:tr w:rsidR="00182E38" w:rsidTr="00182E38">
        <w:trPr>
          <w:trHeight w:val="664"/>
        </w:trPr>
        <w:tc>
          <w:tcPr>
            <w:tcW w:w="507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2E38" w:rsidRDefault="00182E3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82E38" w:rsidTr="00182E38">
        <w:trPr>
          <w:trHeight w:val="789"/>
        </w:trPr>
        <w:tc>
          <w:tcPr>
            <w:tcW w:w="507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2E38" w:rsidRDefault="0018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E38" w:rsidTr="00182E38">
        <w:trPr>
          <w:gridAfter w:val="4"/>
          <w:wAfter w:w="3072" w:type="dxa"/>
          <w:trHeight w:val="747"/>
        </w:trPr>
        <w:tc>
          <w:tcPr>
            <w:tcW w:w="2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2E38" w:rsidRDefault="0018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E38" w:rsidTr="00182E38">
        <w:trPr>
          <w:gridAfter w:val="4"/>
          <w:wAfter w:w="3072" w:type="dxa"/>
          <w:trHeight w:val="747"/>
        </w:trPr>
        <w:tc>
          <w:tcPr>
            <w:tcW w:w="2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2E38" w:rsidRDefault="0018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E38" w:rsidTr="00182E38">
        <w:trPr>
          <w:gridAfter w:val="4"/>
          <w:wAfter w:w="3072" w:type="dxa"/>
          <w:trHeight w:val="789"/>
        </w:trPr>
        <w:tc>
          <w:tcPr>
            <w:tcW w:w="2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2E38" w:rsidRDefault="0018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E38" w:rsidTr="00182E38">
        <w:trPr>
          <w:gridAfter w:val="4"/>
          <w:wAfter w:w="3072" w:type="dxa"/>
          <w:trHeight w:val="747"/>
        </w:trPr>
        <w:tc>
          <w:tcPr>
            <w:tcW w:w="2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2E38" w:rsidRDefault="0018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2E38" w:rsidRDefault="00182E38" w:rsidP="00182E38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/>
          <w:color w:val="3C3C3C"/>
          <w:sz w:val="41"/>
          <w:szCs w:val="41"/>
          <w:lang w:eastAsia="ru-RU"/>
        </w:rPr>
      </w:pPr>
      <w:r>
        <w:rPr>
          <w:rFonts w:ascii="Times New Roman" w:eastAsia="Times New Roman" w:hAnsi="Times New Roman"/>
          <w:color w:val="3C3C3C"/>
          <w:sz w:val="41"/>
          <w:szCs w:val="41"/>
          <w:lang w:eastAsia="ru-RU"/>
        </w:rPr>
        <w:t xml:space="preserve">                </w:t>
      </w:r>
    </w:p>
    <w:p w:rsidR="001019A7" w:rsidRDefault="001019A7"/>
    <w:sectPr w:rsidR="0010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38"/>
    <w:rsid w:val="001019A7"/>
    <w:rsid w:val="00182E38"/>
    <w:rsid w:val="00522BB0"/>
    <w:rsid w:val="00901322"/>
    <w:rsid w:val="00D1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3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82E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E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3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82E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E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13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01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238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2018-06-20T01:54:00Z</cp:lastPrinted>
  <dcterms:created xsi:type="dcterms:W3CDTF">2018-06-19T05:47:00Z</dcterms:created>
  <dcterms:modified xsi:type="dcterms:W3CDTF">2018-06-20T01:54:00Z</dcterms:modified>
</cp:coreProperties>
</file>